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D5DA9" w14:textId="61EE4D7F" w:rsidR="00966FEC" w:rsidRDefault="00966FEC" w:rsidP="00966F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375355"/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S3-202</w:t>
      </w:r>
      <w:r>
        <w:rPr>
          <w:b/>
          <w:i/>
          <w:noProof/>
          <w:sz w:val="28"/>
        </w:rPr>
        <w:t>537</w:t>
      </w:r>
      <w:bookmarkEnd w:id="1"/>
    </w:p>
    <w:p w14:paraId="580F0A77" w14:textId="77777777" w:rsidR="00966FEC" w:rsidRDefault="00966FEC" w:rsidP="00966FE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4114A8D" w14:textId="77777777" w:rsidR="00966FEC" w:rsidRDefault="00966FEC" w:rsidP="00966FE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665DC77" w14:textId="03F5AF76" w:rsidR="00966FEC" w:rsidRDefault="00966FEC" w:rsidP="00966FE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CC78184" w14:textId="77777777" w:rsidR="00966FEC" w:rsidRDefault="00966FEC" w:rsidP="00966FE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CC09F51" w14:textId="744F720A" w:rsidR="00966FEC" w:rsidRPr="00966FEC" w:rsidRDefault="00966FEC" w:rsidP="00966FEC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966FEC">
        <w:rPr>
          <w:bCs/>
        </w:rPr>
        <w:t xml:space="preserve">Agenda Item:   </w:t>
      </w:r>
      <w:bookmarkEnd w:id="0"/>
      <w:r>
        <w:rPr>
          <w:bCs/>
        </w:rPr>
        <w:t>2.9</w:t>
      </w:r>
    </w:p>
    <w:p w14:paraId="11D3363D" w14:textId="77777777" w:rsidR="00966FEC" w:rsidRDefault="00966FE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8165B5C" w14:textId="77777777" w:rsidR="00966FEC" w:rsidRDefault="00966FE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6ED4784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966FE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66FEC">
        <w:rPr>
          <w:rFonts w:ascii="Arial" w:hAnsi="Arial" w:cs="Arial"/>
          <w:b/>
          <w:sz w:val="22"/>
          <w:szCs w:val="22"/>
          <w:lang w:val="fr-FR"/>
        </w:rPr>
        <w:t>Source:</w:t>
      </w:r>
      <w:r w:rsidRPr="00966FEC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966FEC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FBE95A4" w14:textId="77777777" w:rsidR="00B97703" w:rsidRPr="00966F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66FEC">
        <w:rPr>
          <w:rFonts w:ascii="Arial" w:hAnsi="Arial" w:cs="Arial"/>
          <w:b/>
          <w:sz w:val="22"/>
          <w:szCs w:val="22"/>
          <w:lang w:val="fr-FR"/>
        </w:rPr>
        <w:t>To:</w:t>
      </w:r>
      <w:r w:rsidRPr="00966F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966FEC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7D7FABC9" w14:textId="770CB6B1" w:rsidR="00B97703" w:rsidRPr="00966F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966FEC">
        <w:rPr>
          <w:rFonts w:ascii="Arial" w:hAnsi="Arial" w:cs="Arial"/>
          <w:b/>
          <w:sz w:val="22"/>
          <w:szCs w:val="22"/>
          <w:lang w:val="fr-FR"/>
        </w:rPr>
        <w:t>Cc:</w:t>
      </w:r>
      <w:r w:rsidRPr="00966F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966FEC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482502" w:rsidRPr="00966FEC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10"/>
    <w:bookmarkEnd w:id="11"/>
    <w:p w14:paraId="25EE3DED" w14:textId="77777777" w:rsidR="00B97703" w:rsidRPr="00966FE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9114E2F" w14:textId="2D942AFD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 xml:space="preserve">. </w:t>
      </w:r>
    </w:p>
    <w:p w14:paraId="37F12E07" w14:textId="0521EDAE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 xml:space="preserve">for UE-to-Network Relay and UE-to-UE Relay. </w:t>
      </w:r>
    </w:p>
    <w:p w14:paraId="3A7F8A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3E0CE89" w14:textId="2E43EF26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r w:rsidR="007D3303">
        <w:rPr>
          <w:color w:val="000000"/>
        </w:rPr>
        <w:t xml:space="preserve">provide feedback on the security requirements for </w:t>
      </w:r>
      <w:r w:rsidR="007D3303" w:rsidRPr="007D3303">
        <w:rPr>
          <w:color w:val="000000"/>
        </w:rPr>
        <w:t>Sidelink/PC5 Relays</w:t>
      </w:r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2" w:name="OLE_LINK55"/>
      <w:bookmarkStart w:id="13" w:name="OLE_LINK56"/>
      <w:bookmarkStart w:id="14" w:name="OLE_LINK53"/>
      <w:bookmarkStart w:id="15" w:name="OLE_LINK54"/>
      <w:r>
        <w:t>SA2#140E</w:t>
      </w:r>
      <w:r w:rsidR="002F1940">
        <w:tab/>
      </w:r>
      <w:bookmarkEnd w:id="12"/>
      <w:bookmarkEnd w:id="13"/>
      <w:r>
        <w:t>August 2020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390E8" w14:textId="77777777" w:rsidR="003D5B73" w:rsidRDefault="003D5B73">
      <w:pPr>
        <w:spacing w:after="0"/>
      </w:pPr>
      <w:r>
        <w:separator/>
      </w:r>
    </w:p>
  </w:endnote>
  <w:endnote w:type="continuationSeparator" w:id="0">
    <w:p w14:paraId="6B2F06CC" w14:textId="77777777" w:rsidR="003D5B73" w:rsidRDefault="003D5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5D844" w14:textId="77777777" w:rsidR="003D5B73" w:rsidRDefault="003D5B73">
      <w:pPr>
        <w:spacing w:after="0"/>
      </w:pPr>
      <w:r>
        <w:separator/>
      </w:r>
    </w:p>
  </w:footnote>
  <w:footnote w:type="continuationSeparator" w:id="0">
    <w:p w14:paraId="43C069FF" w14:textId="77777777" w:rsidR="003D5B73" w:rsidRDefault="003D5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E3939"/>
    <w:rsid w:val="00552D77"/>
    <w:rsid w:val="00571125"/>
    <w:rsid w:val="005D7C7B"/>
    <w:rsid w:val="006432AF"/>
    <w:rsid w:val="00654A4B"/>
    <w:rsid w:val="0067499C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66FEC"/>
    <w:rsid w:val="0099764C"/>
    <w:rsid w:val="00A02F73"/>
    <w:rsid w:val="00A050B3"/>
    <w:rsid w:val="00A82215"/>
    <w:rsid w:val="00AE5C0B"/>
    <w:rsid w:val="00B722E4"/>
    <w:rsid w:val="00B97703"/>
    <w:rsid w:val="00C031A6"/>
    <w:rsid w:val="00C82D2E"/>
    <w:rsid w:val="00CA4B12"/>
    <w:rsid w:val="00CB1C7C"/>
    <w:rsid w:val="00CF6087"/>
    <w:rsid w:val="00D037D3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A4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A4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4B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4B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4B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4B12"/>
    <w:pPr>
      <w:outlineLvl w:val="5"/>
    </w:pPr>
  </w:style>
  <w:style w:type="paragraph" w:styleId="Heading7">
    <w:name w:val="heading 7"/>
    <w:basedOn w:val="H6"/>
    <w:next w:val="Normal"/>
    <w:qFormat/>
    <w:rsid w:val="00CA4B12"/>
    <w:pPr>
      <w:outlineLvl w:val="6"/>
    </w:pPr>
  </w:style>
  <w:style w:type="paragraph" w:styleId="Heading8">
    <w:name w:val="heading 8"/>
    <w:basedOn w:val="Heading1"/>
    <w:next w:val="Normal"/>
    <w:qFormat/>
    <w:rsid w:val="00CA4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4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A4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A4B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4B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A4B12"/>
    <w:pPr>
      <w:spacing w:before="180"/>
      <w:ind w:left="2693" w:hanging="2693"/>
    </w:pPr>
    <w:rPr>
      <w:b/>
    </w:rPr>
  </w:style>
  <w:style w:type="paragraph" w:styleId="TOC1">
    <w:name w:val="toc 1"/>
    <w:semiHidden/>
    <w:rsid w:val="00CA4B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A4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A4B12"/>
    <w:pPr>
      <w:ind w:left="1701" w:hanging="1701"/>
    </w:pPr>
  </w:style>
  <w:style w:type="paragraph" w:styleId="TOC4">
    <w:name w:val="toc 4"/>
    <w:basedOn w:val="TOC3"/>
    <w:semiHidden/>
    <w:rsid w:val="00CA4B12"/>
    <w:pPr>
      <w:ind w:left="1418" w:hanging="1418"/>
    </w:pPr>
  </w:style>
  <w:style w:type="paragraph" w:styleId="TOC3">
    <w:name w:val="toc 3"/>
    <w:basedOn w:val="TOC2"/>
    <w:semiHidden/>
    <w:rsid w:val="00CA4B12"/>
    <w:pPr>
      <w:ind w:left="1134" w:hanging="1134"/>
    </w:pPr>
  </w:style>
  <w:style w:type="paragraph" w:styleId="TOC2">
    <w:name w:val="toc 2"/>
    <w:basedOn w:val="TOC1"/>
    <w:semiHidden/>
    <w:rsid w:val="00CA4B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4B12"/>
    <w:pPr>
      <w:ind w:left="284"/>
    </w:pPr>
  </w:style>
  <w:style w:type="paragraph" w:styleId="Index1">
    <w:name w:val="index 1"/>
    <w:basedOn w:val="Normal"/>
    <w:semiHidden/>
    <w:rsid w:val="00CA4B12"/>
    <w:pPr>
      <w:keepLines/>
      <w:spacing w:after="0"/>
    </w:pPr>
  </w:style>
  <w:style w:type="paragraph" w:customStyle="1" w:styleId="ZH">
    <w:name w:val="ZH"/>
    <w:rsid w:val="00CA4B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A4B12"/>
    <w:pPr>
      <w:outlineLvl w:val="9"/>
    </w:pPr>
  </w:style>
  <w:style w:type="paragraph" w:styleId="ListNumber2">
    <w:name w:val="List Number 2"/>
    <w:basedOn w:val="ListNumber"/>
    <w:semiHidden/>
    <w:rsid w:val="00CA4B12"/>
    <w:pPr>
      <w:ind w:left="851"/>
    </w:pPr>
  </w:style>
  <w:style w:type="character" w:styleId="FootnoteReference">
    <w:name w:val="footnote reference"/>
    <w:basedOn w:val="DefaultParagraphFont"/>
    <w:semiHidden/>
    <w:rsid w:val="00CA4B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4B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CA4B12"/>
    <w:rPr>
      <w:b/>
    </w:rPr>
  </w:style>
  <w:style w:type="paragraph" w:customStyle="1" w:styleId="TAC">
    <w:name w:val="TAC"/>
    <w:basedOn w:val="TAL"/>
    <w:rsid w:val="00CA4B12"/>
    <w:pPr>
      <w:jc w:val="center"/>
    </w:pPr>
  </w:style>
  <w:style w:type="paragraph" w:customStyle="1" w:styleId="TF">
    <w:name w:val="TF"/>
    <w:basedOn w:val="TH"/>
    <w:rsid w:val="00CA4B12"/>
    <w:pPr>
      <w:keepNext w:val="0"/>
      <w:spacing w:before="0" w:after="240"/>
    </w:pPr>
  </w:style>
  <w:style w:type="paragraph" w:customStyle="1" w:styleId="NO">
    <w:name w:val="NO"/>
    <w:basedOn w:val="Normal"/>
    <w:rsid w:val="00CA4B12"/>
    <w:pPr>
      <w:keepLines/>
      <w:ind w:left="1135" w:hanging="851"/>
    </w:pPr>
  </w:style>
  <w:style w:type="paragraph" w:styleId="TOC9">
    <w:name w:val="toc 9"/>
    <w:basedOn w:val="TOC8"/>
    <w:semiHidden/>
    <w:rsid w:val="00CA4B12"/>
    <w:pPr>
      <w:ind w:left="1418" w:hanging="1418"/>
    </w:pPr>
  </w:style>
  <w:style w:type="paragraph" w:customStyle="1" w:styleId="EX">
    <w:name w:val="EX"/>
    <w:basedOn w:val="Normal"/>
    <w:rsid w:val="00CA4B12"/>
    <w:pPr>
      <w:keepLines/>
      <w:ind w:left="1702" w:hanging="1418"/>
    </w:pPr>
  </w:style>
  <w:style w:type="paragraph" w:customStyle="1" w:styleId="FP">
    <w:name w:val="FP"/>
    <w:basedOn w:val="Normal"/>
    <w:rsid w:val="00CA4B12"/>
    <w:pPr>
      <w:spacing w:after="0"/>
    </w:pPr>
  </w:style>
  <w:style w:type="paragraph" w:customStyle="1" w:styleId="LD">
    <w:name w:val="LD"/>
    <w:rsid w:val="00CA4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A4B12"/>
    <w:pPr>
      <w:spacing w:after="0"/>
    </w:pPr>
  </w:style>
  <w:style w:type="paragraph" w:customStyle="1" w:styleId="EW">
    <w:name w:val="EW"/>
    <w:basedOn w:val="EX"/>
    <w:rsid w:val="00CA4B12"/>
    <w:pPr>
      <w:spacing w:after="0"/>
    </w:pPr>
  </w:style>
  <w:style w:type="paragraph" w:styleId="TOC6">
    <w:name w:val="toc 6"/>
    <w:basedOn w:val="TOC5"/>
    <w:next w:val="Normal"/>
    <w:semiHidden/>
    <w:rsid w:val="00CA4B12"/>
    <w:pPr>
      <w:ind w:left="1985" w:hanging="1985"/>
    </w:pPr>
  </w:style>
  <w:style w:type="paragraph" w:styleId="TOC7">
    <w:name w:val="toc 7"/>
    <w:basedOn w:val="TOC6"/>
    <w:next w:val="Normal"/>
    <w:semiHidden/>
    <w:rsid w:val="00CA4B12"/>
    <w:pPr>
      <w:ind w:left="2268" w:hanging="2268"/>
    </w:pPr>
  </w:style>
  <w:style w:type="paragraph" w:styleId="ListBullet2">
    <w:name w:val="List Bullet 2"/>
    <w:basedOn w:val="ListBullet"/>
    <w:semiHidden/>
    <w:rsid w:val="00CA4B12"/>
    <w:pPr>
      <w:ind w:left="851"/>
    </w:pPr>
  </w:style>
  <w:style w:type="paragraph" w:styleId="ListBullet3">
    <w:name w:val="List Bullet 3"/>
    <w:basedOn w:val="ListBullet2"/>
    <w:semiHidden/>
    <w:rsid w:val="00CA4B12"/>
    <w:pPr>
      <w:ind w:left="1135"/>
    </w:pPr>
  </w:style>
  <w:style w:type="paragraph" w:styleId="ListNumber">
    <w:name w:val="List Number"/>
    <w:basedOn w:val="List"/>
    <w:semiHidden/>
    <w:rsid w:val="00CA4B12"/>
  </w:style>
  <w:style w:type="paragraph" w:customStyle="1" w:styleId="EQ">
    <w:name w:val="EQ"/>
    <w:basedOn w:val="Normal"/>
    <w:next w:val="Normal"/>
    <w:rsid w:val="00CA4B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4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4B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4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A4B12"/>
    <w:pPr>
      <w:jc w:val="right"/>
    </w:pPr>
  </w:style>
  <w:style w:type="paragraph" w:customStyle="1" w:styleId="H6">
    <w:name w:val="H6"/>
    <w:basedOn w:val="Heading5"/>
    <w:next w:val="Normal"/>
    <w:rsid w:val="00CA4B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4B12"/>
    <w:pPr>
      <w:ind w:left="851" w:hanging="851"/>
    </w:pPr>
  </w:style>
  <w:style w:type="paragraph" w:customStyle="1" w:styleId="TAL">
    <w:name w:val="TAL"/>
    <w:basedOn w:val="Normal"/>
    <w:rsid w:val="00CA4B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4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A4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A4B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A4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A4B12"/>
    <w:pPr>
      <w:framePr w:wrap="notBeside" w:y="16161"/>
    </w:pPr>
  </w:style>
  <w:style w:type="character" w:customStyle="1" w:styleId="ZGSM">
    <w:name w:val="ZGSM"/>
    <w:rsid w:val="00CA4B12"/>
  </w:style>
  <w:style w:type="paragraph" w:styleId="List2">
    <w:name w:val="List 2"/>
    <w:basedOn w:val="List"/>
    <w:semiHidden/>
    <w:rsid w:val="00CA4B12"/>
    <w:pPr>
      <w:ind w:left="851"/>
    </w:pPr>
  </w:style>
  <w:style w:type="paragraph" w:customStyle="1" w:styleId="ZG">
    <w:name w:val="ZG"/>
    <w:rsid w:val="00CA4B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A4B12"/>
    <w:pPr>
      <w:ind w:left="1135"/>
    </w:pPr>
  </w:style>
  <w:style w:type="paragraph" w:styleId="List4">
    <w:name w:val="List 4"/>
    <w:basedOn w:val="List3"/>
    <w:semiHidden/>
    <w:rsid w:val="00CA4B12"/>
    <w:pPr>
      <w:ind w:left="1418"/>
    </w:pPr>
  </w:style>
  <w:style w:type="paragraph" w:styleId="List5">
    <w:name w:val="List 5"/>
    <w:basedOn w:val="List4"/>
    <w:semiHidden/>
    <w:rsid w:val="00CA4B12"/>
    <w:pPr>
      <w:ind w:left="1702"/>
    </w:pPr>
  </w:style>
  <w:style w:type="paragraph" w:customStyle="1" w:styleId="EditorsNote">
    <w:name w:val="Editor's Note"/>
    <w:basedOn w:val="NO"/>
    <w:rsid w:val="00CA4B12"/>
    <w:rPr>
      <w:color w:val="FF0000"/>
    </w:rPr>
  </w:style>
  <w:style w:type="paragraph" w:styleId="List">
    <w:name w:val="List"/>
    <w:basedOn w:val="Normal"/>
    <w:semiHidden/>
    <w:rsid w:val="00CA4B12"/>
    <w:pPr>
      <w:ind w:left="568" w:hanging="284"/>
    </w:pPr>
  </w:style>
  <w:style w:type="paragraph" w:styleId="ListBullet">
    <w:name w:val="List Bullet"/>
    <w:basedOn w:val="List"/>
    <w:semiHidden/>
    <w:rsid w:val="00CA4B12"/>
  </w:style>
  <w:style w:type="paragraph" w:styleId="ListBullet4">
    <w:name w:val="List Bullet 4"/>
    <w:basedOn w:val="ListBullet3"/>
    <w:semiHidden/>
    <w:rsid w:val="00CA4B12"/>
    <w:pPr>
      <w:ind w:left="1418"/>
    </w:pPr>
  </w:style>
  <w:style w:type="paragraph" w:styleId="ListBullet5">
    <w:name w:val="List Bullet 5"/>
    <w:basedOn w:val="ListBullet4"/>
    <w:semiHidden/>
    <w:rsid w:val="00CA4B12"/>
    <w:pPr>
      <w:ind w:left="1702"/>
    </w:pPr>
  </w:style>
  <w:style w:type="paragraph" w:customStyle="1" w:styleId="B2">
    <w:name w:val="B2"/>
    <w:basedOn w:val="List2"/>
    <w:rsid w:val="00CA4B12"/>
  </w:style>
  <w:style w:type="paragraph" w:customStyle="1" w:styleId="B3">
    <w:name w:val="B3"/>
    <w:basedOn w:val="List3"/>
    <w:rsid w:val="00CA4B12"/>
  </w:style>
  <w:style w:type="paragraph" w:customStyle="1" w:styleId="B4">
    <w:name w:val="B4"/>
    <w:basedOn w:val="List4"/>
    <w:rsid w:val="00CA4B12"/>
  </w:style>
  <w:style w:type="paragraph" w:customStyle="1" w:styleId="B5">
    <w:name w:val="B5"/>
    <w:basedOn w:val="List5"/>
    <w:rsid w:val="00CA4B12"/>
  </w:style>
  <w:style w:type="paragraph" w:customStyle="1" w:styleId="ZTD">
    <w:name w:val="ZTD"/>
    <w:basedOn w:val="ZB"/>
    <w:rsid w:val="00CA4B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66FE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openxmlformats.org/package/2006/metadata/core-properties"/>
    <ds:schemaRef ds:uri="http://purl.org/dc/terms/"/>
    <ds:schemaRef ds:uri="a01e89e0-f34e-4af1-bbfd-b20d50b10ed2"/>
    <ds:schemaRef ds:uri="http://schemas.microsoft.com/office/2006/documentManagement/types"/>
    <ds:schemaRef ds:uri="a0713f4b-425a-497f-9f74-2918485b776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AFA2A4-E0AC-4B6A-910B-872D95FDA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32.422_CR0335_(Rel-17)_e_5GMDT</cp:lastModifiedBy>
  <cp:revision>2</cp:revision>
  <cp:lastPrinted>2002-04-23T07:10:00Z</cp:lastPrinted>
  <dcterms:created xsi:type="dcterms:W3CDTF">2020-10-02T08:18:00Z</dcterms:created>
  <dcterms:modified xsi:type="dcterms:W3CDTF">2020-10-02T08:18:00Z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